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ffffff" w:val="clear"/>
        <w:spacing w:after="225" w:lineRule="auto"/>
        <w:jc w:val="both"/>
        <w:rPr>
          <w:b w:val="1"/>
          <w:color w:val="bf272a"/>
          <w:sz w:val="48"/>
          <w:szCs w:val="48"/>
        </w:rPr>
      </w:pPr>
      <w:r w:rsidDel="00000000" w:rsidR="00000000" w:rsidRPr="00000000">
        <w:rPr>
          <w:b w:val="1"/>
          <w:color w:val="bf272a"/>
          <w:sz w:val="48"/>
          <w:szCs w:val="48"/>
          <w:rtl w:val="0"/>
        </w:rPr>
        <w:t xml:space="preserve">Incertidumbre y Bayes</w:t>
      </w:r>
      <w:r w:rsidDel="00000000" w:rsidR="00000000" w:rsidRPr="00000000">
        <w:rPr>
          <w:b w:val="1"/>
          <w:color w:val="bf272a"/>
          <w:sz w:val="48"/>
          <w:szCs w:val="48"/>
        </w:rPr>
        <w:drawing>
          <wp:anchor allowOverlap="1" behindDoc="0" distB="0" distT="0" distL="114300" distR="114300" hidden="0" layoutInCell="1" locked="0" relativeHeight="0" simplePos="0">
            <wp:simplePos x="0" y="0"/>
            <wp:positionH relativeFrom="margin">
              <wp:posOffset>-3938329</wp:posOffset>
            </wp:positionH>
            <wp:positionV relativeFrom="margin">
              <wp:posOffset>-2980684</wp:posOffset>
            </wp:positionV>
            <wp:extent cx="10765790" cy="7141845"/>
            <wp:effectExtent b="0" l="0" r="0" t="0"/>
            <wp:wrapSquare wrapText="bothSides" distB="0" distT="0" distL="114300" distR="114300"/>
            <wp:docPr id="65" name="image17.png"/>
            <a:graphic>
              <a:graphicData uri="http://schemas.openxmlformats.org/drawingml/2006/picture">
                <pic:pic>
                  <pic:nvPicPr>
                    <pic:cNvPr id="0" name="image17.png"/>
                    <pic:cNvPicPr preferRelativeResize="0"/>
                  </pic:nvPicPr>
                  <pic:blipFill>
                    <a:blip r:embed="rId7"/>
                    <a:srcRect b="188" l="-536" r="536" t="266"/>
                    <a:stretch>
                      <a:fillRect/>
                    </a:stretch>
                  </pic:blipFill>
                  <pic:spPr>
                    <a:xfrm>
                      <a:off x="0" y="0"/>
                      <a:ext cx="10765790" cy="714184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ffffff" w:val="clear"/>
        <w:spacing w:after="225" w:lineRule="auto"/>
        <w:jc w:val="both"/>
        <w:rPr>
          <w:b w:val="1"/>
          <w:color w:val="265999"/>
          <w:sz w:val="40"/>
          <w:szCs w:val="40"/>
        </w:rPr>
      </w:pPr>
      <w:r w:rsidDel="00000000" w:rsidR="00000000" w:rsidRPr="00000000">
        <w:rPr>
          <w:b w:val="1"/>
          <w:color w:val="265999"/>
          <w:sz w:val="40"/>
          <w:szCs w:val="40"/>
          <w:rtl w:val="0"/>
        </w:rPr>
        <w:t xml:space="preserve">Sistemas Inteligentes</w:t>
      </w:r>
    </w:p>
    <w:p w:rsidR="00000000" w:rsidDel="00000000" w:rsidP="00000000" w:rsidRDefault="00000000" w:rsidRPr="00000000" w14:paraId="00000003">
      <w:pPr>
        <w:jc w:val="both"/>
        <w:rPr>
          <w:color w:val="515151"/>
          <w:sz w:val="21"/>
          <w:szCs w:val="21"/>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ffffff" w:val="clear"/>
        <w:spacing w:after="225" w:lineRule="auto"/>
        <w:jc w:val="both"/>
        <w:rPr>
          <w:color w:val="4d4d4d"/>
        </w:rPr>
      </w:pPr>
      <w:r w:rsidDel="00000000" w:rsidR="00000000" w:rsidRPr="00000000">
        <w:rPr>
          <w:color w:val="4d4d4d"/>
          <w:rtl w:val="0"/>
        </w:rPr>
        <w:t xml:space="preserve">Alejandrina Contreras Zavala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ffffff" w:val="clear"/>
        <w:spacing w:after="225" w:lineRule="auto"/>
        <w:jc w:val="both"/>
        <w:rPr>
          <w:color w:val="4d4d4d"/>
        </w:rPr>
      </w:pPr>
      <w:r w:rsidDel="00000000" w:rsidR="00000000" w:rsidRPr="00000000">
        <w:rPr>
          <w:color w:val="4d4d4d"/>
          <w:rtl w:val="0"/>
        </w:rPr>
        <w:t xml:space="preserve">Juliette Alexandra López Coy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ffffff" w:val="clear"/>
        <w:spacing w:after="225" w:lineRule="auto"/>
        <w:jc w:val="both"/>
        <w:rPr>
          <w:color w:val="4d4d4d"/>
        </w:rPr>
      </w:pPr>
      <w:r w:rsidDel="00000000" w:rsidR="00000000" w:rsidRPr="00000000">
        <w:rPr>
          <w:color w:val="4d4d4d"/>
          <w:rtl w:val="0"/>
        </w:rPr>
        <w:t xml:space="preserve">Máster Ingeniería Informática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ffffff" w:val="clear"/>
        <w:spacing w:after="225" w:lineRule="auto"/>
        <w:jc w:val="both"/>
        <w:rPr>
          <w:color w:val="4d4d4d"/>
        </w:rPr>
      </w:pPr>
      <w:r w:rsidDel="00000000" w:rsidR="00000000" w:rsidRPr="00000000">
        <w:rPr>
          <w:color w:val="4d4d4d"/>
          <w:rtl w:val="0"/>
        </w:rPr>
        <w:t xml:space="preserve">Universidad de Salamanca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ffffff" w:val="clear"/>
        <w:spacing w:after="225" w:lineRule="auto"/>
        <w:jc w:val="both"/>
        <w:rPr>
          <w:color w:val="4d4d4d"/>
        </w:rPr>
      </w:pPr>
      <w:r w:rsidDel="00000000" w:rsidR="00000000" w:rsidRPr="00000000">
        <w:rPr>
          <w:color w:val="4d4d4d"/>
          <w:rtl w:val="0"/>
        </w:rPr>
        <w:t xml:space="preserve">Abril, 2024</w:t>
      </w:r>
    </w:p>
    <w:p w:rsidR="00000000" w:rsidDel="00000000" w:rsidP="00000000" w:rsidRDefault="00000000" w:rsidRPr="00000000" w14:paraId="00000009">
      <w:pPr>
        <w:spacing w:line="480" w:lineRule="auto"/>
        <w:jc w:val="both"/>
        <w:rPr>
          <w:color w:val="4d4d4d"/>
        </w:rPr>
      </w:pPr>
      <w:r w:rsidDel="00000000" w:rsidR="00000000" w:rsidRPr="00000000">
        <w:br w:type="page"/>
      </w:r>
      <w:r w:rsidDel="00000000" w:rsidR="00000000" w:rsidRPr="00000000">
        <w:rPr>
          <w:rtl w:val="0"/>
        </w:rPr>
      </w:r>
    </w:p>
    <w:p w:rsidR="00000000" w:rsidDel="00000000" w:rsidP="00000000" w:rsidRDefault="00000000" w:rsidRPr="00000000" w14:paraId="000000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347"/>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347"/>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Método: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347"/>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1.1.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Descripción del DataSet</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347"/>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1.2.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Proceso para obtener el Modelo de Bayes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347"/>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Conclusiones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rPr/>
      </w:pPr>
      <w:bookmarkStart w:colFirst="0" w:colLast="0" w:name="_heading=h.30j0zll" w:id="0"/>
      <w:bookmarkEnd w:id="0"/>
      <w:r w:rsidDel="00000000" w:rsidR="00000000" w:rsidRPr="00000000">
        <w:rPr>
          <w:rtl w:val="0"/>
        </w:rPr>
        <w:t xml:space="preserve">Introducción</w:t>
      </w:r>
    </w:p>
    <w:p w:rsidR="00000000" w:rsidDel="00000000" w:rsidP="00000000" w:rsidRDefault="00000000" w:rsidRPr="00000000" w14:paraId="00000014">
      <w:pPr>
        <w:spacing w:line="480" w:lineRule="auto"/>
        <w:jc w:val="both"/>
        <w:rPr/>
      </w:pPr>
      <w:r w:rsidDel="00000000" w:rsidR="00000000" w:rsidRPr="00000000">
        <w:rPr>
          <w:rtl w:val="0"/>
        </w:rPr>
      </w:r>
    </w:p>
    <w:p w:rsidR="00000000" w:rsidDel="00000000" w:rsidP="00000000" w:rsidRDefault="00000000" w:rsidRPr="00000000" w14:paraId="00000015">
      <w:pPr>
        <w:spacing w:line="480" w:lineRule="auto"/>
        <w:jc w:val="both"/>
        <w:rPr/>
      </w:pPr>
      <w:r w:rsidDel="00000000" w:rsidR="00000000" w:rsidRPr="00000000">
        <w:rPr>
          <w:rtl w:val="0"/>
        </w:rPr>
        <w:t xml:space="preserve">En la era de la inteligencia artificial los conceptos de incertidumbre y Naive Bayes se vuelven relevantes. Se entiende por incertidumbre </w:t>
      </w:r>
      <w:r w:rsidDel="00000000" w:rsidR="00000000" w:rsidRPr="00000000">
        <w:rPr>
          <w:color w:val="0d0d0d"/>
          <w:highlight w:val="white"/>
          <w:rtl w:val="0"/>
        </w:rPr>
        <w:t xml:space="preserve">la falta de certeza o precisión en los datos o en las predicciones de un modelo. Mientras que el </w:t>
      </w:r>
      <w:r w:rsidDel="00000000" w:rsidR="00000000" w:rsidRPr="00000000">
        <w:rPr>
          <w:rtl w:val="0"/>
        </w:rPr>
        <w:t xml:space="preserve">Teorema de Bayes, es una forma de mejorar la dudosa calidad de nuestra estimación de probabilidades en situaciones de incertidumbre, además de una herramienta fundamental para actualizar nuestro grado de creencia en una hipótesis basándonos en la ocurrencia de otro evento, mejorando la calidad de las decisiones que tomamos debido a que es un modelo de aprendizaje automático probabilístico que se utiliza para tareas de clasificación. en donde calcula la probabilidad incorporando conocimientos previos para lograr hacer predicciones con un alto nivel de certeza.</w:t>
      </w:r>
    </w:p>
    <w:p w:rsidR="00000000" w:rsidDel="00000000" w:rsidP="00000000" w:rsidRDefault="00000000" w:rsidRPr="00000000" w14:paraId="00000016">
      <w:pPr>
        <w:spacing w:line="480" w:lineRule="auto"/>
        <w:jc w:val="both"/>
        <w:rPr/>
      </w:pPr>
      <w:r w:rsidDel="00000000" w:rsidR="00000000" w:rsidRPr="00000000">
        <w:rPr>
          <w:rtl w:val="0"/>
        </w:rPr>
      </w:r>
    </w:p>
    <w:p w:rsidR="00000000" w:rsidDel="00000000" w:rsidP="00000000" w:rsidRDefault="00000000" w:rsidRPr="00000000" w14:paraId="00000017">
      <w:pPr>
        <w:spacing w:line="480" w:lineRule="auto"/>
        <w:jc w:val="both"/>
        <w:rPr/>
      </w:pPr>
      <w:r w:rsidDel="00000000" w:rsidR="00000000" w:rsidRPr="00000000">
        <w:rPr>
          <w:rtl w:val="0"/>
        </w:rPr>
        <w:t xml:space="preserve">En este documento se hará la descripción del proceso llevado a cabo para analizar el set de datos </w:t>
      </w:r>
      <w:hyperlink r:id="rId8">
        <w:r w:rsidDel="00000000" w:rsidR="00000000" w:rsidRPr="00000000">
          <w:rPr>
            <w:color w:val="1155cc"/>
            <w:sz w:val="21"/>
            <w:szCs w:val="21"/>
            <w:u w:val="single"/>
            <w:rtl w:val="0"/>
          </w:rPr>
          <w:t xml:space="preserve">IoT Agriculture 2024</w:t>
        </w:r>
      </w:hyperlink>
      <w:r w:rsidDel="00000000" w:rsidR="00000000" w:rsidRPr="00000000">
        <w:rPr>
          <w:color w:val="1155cc"/>
          <w:sz w:val="21"/>
          <w:szCs w:val="21"/>
          <w:u w:val="single"/>
          <w:rtl w:val="0"/>
        </w:rPr>
        <w:t xml:space="preserve"> utilizando python</w:t>
      </w:r>
      <w:r w:rsidDel="00000000" w:rsidR="00000000" w:rsidRPr="00000000">
        <w:rPr>
          <w:rtl w:val="0"/>
        </w:rPr>
        <w:t xml:space="preserve"> y sus librerías que nos permiten acceder a las funcionalidades necesarias para llevar a cabo el proceso.</w:t>
      </w:r>
    </w:p>
    <w:p w:rsidR="00000000" w:rsidDel="00000000" w:rsidP="00000000" w:rsidRDefault="00000000" w:rsidRPr="00000000" w14:paraId="00000018">
      <w:pPr>
        <w:spacing w:line="480" w:lineRule="auto"/>
        <w:jc w:val="both"/>
        <w:rPr/>
      </w:pPr>
      <w:r w:rsidDel="00000000" w:rsidR="00000000" w:rsidRPr="00000000">
        <w:rPr>
          <w:rtl w:val="0"/>
        </w:rPr>
      </w:r>
    </w:p>
    <w:p w:rsidR="00000000" w:rsidDel="00000000" w:rsidP="00000000" w:rsidRDefault="00000000" w:rsidRPr="00000000" w14:paraId="00000019">
      <w:pPr>
        <w:spacing w:line="48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numPr>
          <w:ilvl w:val="0"/>
          <w:numId w:val="1"/>
        </w:numPr>
        <w:spacing w:line="480" w:lineRule="auto"/>
        <w:ind w:left="360" w:hanging="360"/>
        <w:rPr>
          <w:rFonts w:ascii="Lato" w:cs="Lato" w:eastAsia="Lato" w:hAnsi="Lato"/>
        </w:rPr>
      </w:pPr>
      <w:bookmarkStart w:colFirst="0" w:colLast="0" w:name="_heading=h.1fob9te" w:id="1"/>
      <w:bookmarkEnd w:id="1"/>
      <w:r w:rsidDel="00000000" w:rsidR="00000000" w:rsidRPr="00000000">
        <w:rPr>
          <w:rFonts w:ascii="Lato" w:cs="Lato" w:eastAsia="Lato" w:hAnsi="Lato"/>
          <w:rtl w:val="0"/>
        </w:rPr>
        <w:t xml:space="preserve">Método:</w:t>
      </w:r>
    </w:p>
    <w:p w:rsidR="00000000" w:rsidDel="00000000" w:rsidP="00000000" w:rsidRDefault="00000000" w:rsidRPr="00000000" w14:paraId="0000001B">
      <w:pPr>
        <w:pStyle w:val="Heading2"/>
        <w:numPr>
          <w:ilvl w:val="1"/>
          <w:numId w:val="1"/>
        </w:numPr>
        <w:ind w:left="792" w:hanging="432"/>
        <w:rPr>
          <w:rFonts w:ascii="Lato" w:cs="Lato" w:eastAsia="Lato" w:hAnsi="Lato"/>
        </w:rPr>
      </w:pPr>
      <w:bookmarkStart w:colFirst="0" w:colLast="0" w:name="_heading=h.2et92p0" w:id="2"/>
      <w:bookmarkEnd w:id="2"/>
      <w:r w:rsidDel="00000000" w:rsidR="00000000" w:rsidRPr="00000000">
        <w:rPr>
          <w:rFonts w:ascii="Lato" w:cs="Lato" w:eastAsia="Lato" w:hAnsi="Lato"/>
          <w:rtl w:val="0"/>
        </w:rPr>
        <w:t xml:space="preserve">Descripción del DataSet</w:t>
      </w:r>
    </w:p>
    <w:p w:rsidR="00000000" w:rsidDel="00000000" w:rsidP="00000000" w:rsidRDefault="00000000" w:rsidRPr="00000000" w14:paraId="0000001C">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rtl w:val="0"/>
        </w:rPr>
        <w:t xml:space="preserve">El dataSet elegido para esta práctica es Agricultura de IoT 2024 tomado de la página Kaggle.com. Este set recoge datos para monitoreo y control remotos de invernaderos inteligente que contribuye a la gestión eficiente del invernadero</w:t>
      </w:r>
    </w:p>
    <w:p w:rsidR="00000000" w:rsidDel="00000000" w:rsidP="00000000" w:rsidRDefault="00000000" w:rsidRPr="00000000" w14:paraId="0000001D">
      <w:pPr>
        <w:keepNext w:val="0"/>
        <w:keepLines w:val="0"/>
        <w:pageBreakBefore w:val="0"/>
        <w:widowControl w:val="1"/>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8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Variable a Predecir: Actuator_Bomba_Agua_Encendido</w:t>
      </w:r>
    </w:p>
    <w:p w:rsidR="00000000" w:rsidDel="00000000" w:rsidP="00000000" w:rsidRDefault="00000000" w:rsidRPr="00000000" w14:paraId="0000001E">
      <w:pPr>
        <w:keepNext w:val="0"/>
        <w:keepLines w:val="0"/>
        <w:pageBreakBefore w:val="0"/>
        <w:widowControl w:val="1"/>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8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Variables Predictoras: </w:t>
      </w:r>
    </w:p>
    <w:p w:rsidR="00000000" w:rsidDel="00000000" w:rsidP="00000000" w:rsidRDefault="00000000" w:rsidRPr="00000000" w14:paraId="0000001F">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1440" w:hanging="360"/>
        <w:rPr/>
      </w:pPr>
      <w:r w:rsidDel="00000000" w:rsidR="00000000" w:rsidRPr="00000000">
        <w:rPr>
          <w:rtl w:val="0"/>
        </w:rPr>
        <w:t xml:space="preserve">Temperatura</w:t>
      </w:r>
    </w:p>
    <w:p w:rsidR="00000000" w:rsidDel="00000000" w:rsidP="00000000" w:rsidRDefault="00000000" w:rsidRPr="00000000" w14:paraId="00000020">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1440" w:hanging="360"/>
        <w:rPr/>
      </w:pPr>
      <w:r w:rsidDel="00000000" w:rsidR="00000000" w:rsidRPr="00000000">
        <w:rPr>
          <w:rtl w:val="0"/>
        </w:rPr>
        <w:t xml:space="preserve">Humedad</w:t>
      </w:r>
    </w:p>
    <w:p w:rsidR="00000000" w:rsidDel="00000000" w:rsidP="00000000" w:rsidRDefault="00000000" w:rsidRPr="00000000" w14:paraId="00000021">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1440" w:hanging="360"/>
        <w:rPr/>
      </w:pPr>
      <w:r w:rsidDel="00000000" w:rsidR="00000000" w:rsidRPr="00000000">
        <w:rPr>
          <w:rtl w:val="0"/>
        </w:rPr>
        <w:t xml:space="preserve">Nivel_agua</w:t>
      </w:r>
    </w:p>
    <w:p w:rsidR="00000000" w:rsidDel="00000000" w:rsidP="00000000" w:rsidRDefault="00000000" w:rsidRPr="00000000" w14:paraId="00000022">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1440" w:hanging="360"/>
        <w:rPr/>
      </w:pPr>
      <w:r w:rsidDel="00000000" w:rsidR="00000000" w:rsidRPr="00000000">
        <w:rPr>
          <w:rtl w:val="0"/>
        </w:rPr>
        <w:t xml:space="preserve">Nitrogeno</w:t>
      </w:r>
    </w:p>
    <w:p w:rsidR="00000000" w:rsidDel="00000000" w:rsidP="00000000" w:rsidRDefault="00000000" w:rsidRPr="00000000" w14:paraId="00000023">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1440" w:hanging="360"/>
        <w:rPr/>
      </w:pPr>
      <w:r w:rsidDel="00000000" w:rsidR="00000000" w:rsidRPr="00000000">
        <w:rPr>
          <w:rtl w:val="0"/>
        </w:rPr>
        <w:t xml:space="preserve">Fosforo</w:t>
      </w:r>
    </w:p>
    <w:p w:rsidR="00000000" w:rsidDel="00000000" w:rsidP="00000000" w:rsidRDefault="00000000" w:rsidRPr="00000000" w14:paraId="00000024">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1440" w:hanging="360"/>
        <w:rPr/>
      </w:pPr>
      <w:r w:rsidDel="00000000" w:rsidR="00000000" w:rsidRPr="00000000">
        <w:rPr>
          <w:rtl w:val="0"/>
        </w:rPr>
        <w:t xml:space="preserve">Potasio</w:t>
      </w:r>
    </w:p>
    <w:p w:rsidR="00000000" w:rsidDel="00000000" w:rsidP="00000000" w:rsidRDefault="00000000" w:rsidRPr="00000000" w14:paraId="00000025">
      <w:pPr>
        <w:keepNext w:val="0"/>
        <w:keepLines w:val="0"/>
        <w:pageBreakBefore w:val="0"/>
        <w:widowControl w:val="1"/>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8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Número de Registros: 1000</w:t>
      </w:r>
    </w:p>
    <w:p w:rsidR="00000000" w:rsidDel="00000000" w:rsidP="00000000" w:rsidRDefault="00000000" w:rsidRPr="00000000" w14:paraId="00000026">
      <w:pPr>
        <w:rPr>
          <w:b w:val="1"/>
          <w:color w:val="515151"/>
          <w:sz w:val="26"/>
          <w:szCs w:val="26"/>
        </w:rPr>
      </w:pPr>
      <w:bookmarkStart w:colFirst="0" w:colLast="0" w:name="_heading=h.d0eztq643ip8" w:id="3"/>
      <w:bookmarkEnd w:id="3"/>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2"/>
        <w:numPr>
          <w:ilvl w:val="1"/>
          <w:numId w:val="1"/>
        </w:numPr>
        <w:spacing w:line="480" w:lineRule="auto"/>
        <w:ind w:left="792" w:hanging="432"/>
        <w:rPr>
          <w:rFonts w:ascii="Lato" w:cs="Lato" w:eastAsia="Lato" w:hAnsi="Lato"/>
        </w:rPr>
      </w:pPr>
      <w:bookmarkStart w:colFirst="0" w:colLast="0" w:name="_heading=h.3dy6vkm" w:id="4"/>
      <w:bookmarkEnd w:id="4"/>
      <w:r w:rsidDel="00000000" w:rsidR="00000000" w:rsidRPr="00000000">
        <w:rPr>
          <w:rFonts w:ascii="Lato" w:cs="Lato" w:eastAsia="Lato" w:hAnsi="Lato"/>
          <w:rtl w:val="0"/>
        </w:rPr>
        <w:t xml:space="preserve">Proceso para obtener el Modelo de Bayes</w:t>
      </w:r>
    </w:p>
    <w:p w:rsidR="00000000" w:rsidDel="00000000" w:rsidP="00000000" w:rsidRDefault="00000000" w:rsidRPr="00000000" w14:paraId="000000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Importar Librerias</w:t>
      </w:r>
    </w:p>
    <w:p w:rsidR="00000000" w:rsidDel="00000000" w:rsidP="00000000" w:rsidRDefault="00000000" w:rsidRPr="00000000" w14:paraId="00000029">
      <w:pPr>
        <w:jc w:val="center"/>
        <w:rPr/>
      </w:pPr>
      <w:r w:rsidDel="00000000" w:rsidR="00000000" w:rsidRPr="00000000">
        <w:rPr/>
        <w:drawing>
          <wp:inline distB="114300" distT="114300" distL="114300" distR="114300">
            <wp:extent cx="5310195" cy="927100"/>
            <wp:effectExtent b="3175" l="3175" r="3175" t="3175"/>
            <wp:docPr id="6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310195" cy="9271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ato" w:cs="Lato" w:eastAsia="Lato" w:hAnsi="La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Separación de Variables</w:t>
      </w:r>
    </w:p>
    <w:p w:rsidR="00000000" w:rsidDel="00000000" w:rsidP="00000000" w:rsidRDefault="00000000" w:rsidRPr="00000000" w14:paraId="0000002C">
      <w:pPr>
        <w:jc w:val="center"/>
        <w:rPr/>
      </w:pPr>
      <w:r w:rsidDel="00000000" w:rsidR="00000000" w:rsidRPr="00000000">
        <w:rPr/>
        <w:drawing>
          <wp:inline distB="114300" distT="114300" distL="114300" distR="114300">
            <wp:extent cx="5310195" cy="596900"/>
            <wp:effectExtent b="3175" l="3175" r="3175" t="3175"/>
            <wp:docPr id="6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310195" cy="5969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ato" w:cs="Lato" w:eastAsia="Lato" w:hAnsi="La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Estadística de los datos</w:t>
      </w:r>
    </w:p>
    <w:p w:rsidR="00000000" w:rsidDel="00000000" w:rsidP="00000000" w:rsidRDefault="00000000" w:rsidRPr="00000000" w14:paraId="0000002F">
      <w:pPr>
        <w:jc w:val="center"/>
        <w:rPr/>
      </w:pPr>
      <w:r w:rsidDel="00000000" w:rsidR="00000000" w:rsidRPr="00000000">
        <w:rPr/>
        <w:drawing>
          <wp:inline distB="114300" distT="114300" distL="114300" distR="114300">
            <wp:extent cx="5310195" cy="2209800"/>
            <wp:effectExtent b="3175" l="3175" r="3175" t="3175"/>
            <wp:docPr id="7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310195" cy="22098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ato" w:cs="Lato" w:eastAsia="Lato" w:hAnsi="La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Tipo de Datos de las variables</w:t>
      </w:r>
    </w:p>
    <w:p w:rsidR="00000000" w:rsidDel="00000000" w:rsidP="00000000" w:rsidRDefault="00000000" w:rsidRPr="00000000" w14:paraId="00000033">
      <w:pPr>
        <w:jc w:val="center"/>
        <w:rPr/>
      </w:pPr>
      <w:r w:rsidDel="00000000" w:rsidR="00000000" w:rsidRPr="00000000">
        <w:rPr/>
        <w:drawing>
          <wp:inline distB="114300" distT="114300" distL="114300" distR="114300">
            <wp:extent cx="3701942" cy="2315965"/>
            <wp:effectExtent b="3175" l="3175" r="3175" t="3175"/>
            <wp:docPr id="6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701942" cy="231596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Comprobación de valores No Nulos</w:t>
      </w:r>
    </w:p>
    <w:p w:rsidR="00000000" w:rsidDel="00000000" w:rsidP="00000000" w:rsidRDefault="00000000" w:rsidRPr="00000000" w14:paraId="00000036">
      <w:pPr>
        <w:rPr/>
      </w:pPr>
      <w:r w:rsidDel="00000000" w:rsidR="00000000" w:rsidRPr="00000000">
        <w:rPr/>
        <w:drawing>
          <wp:inline distB="114300" distT="114300" distL="114300" distR="114300">
            <wp:extent cx="5310195" cy="1295400"/>
            <wp:effectExtent b="3175" l="3175" r="3175" t="3175"/>
            <wp:docPr id="7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310195" cy="12954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Lato" w:cs="Lato" w:eastAsia="Lato" w:hAnsi="La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Visualización de Datos</w:t>
      </w:r>
    </w:p>
    <w:p w:rsidR="00000000" w:rsidDel="00000000" w:rsidP="00000000" w:rsidRDefault="00000000" w:rsidRPr="00000000" w14:paraId="00000039">
      <w:pPr>
        <w:keepNext w:val="1"/>
        <w:rPr/>
      </w:pPr>
      <w:r w:rsidDel="00000000" w:rsidR="00000000" w:rsidRPr="00000000">
        <w:rPr/>
        <w:drawing>
          <wp:inline distB="114300" distT="114300" distL="114300" distR="114300">
            <wp:extent cx="5310195" cy="2806700"/>
            <wp:effectExtent b="3175" l="3175" r="3175" t="3175"/>
            <wp:docPr id="7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310195" cy="28067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Lato" w:cs="Lato" w:eastAsia="Lato" w:hAnsi="Lato"/>
          <w:b w:val="0"/>
          <w:i w:val="1"/>
          <w:smallCaps w:val="0"/>
          <w:strike w:val="0"/>
          <w:color w:val="44546a"/>
          <w:sz w:val="18"/>
          <w:szCs w:val="18"/>
          <w:u w:val="none"/>
          <w:shd w:fill="auto" w:val="clear"/>
          <w:vertAlign w:val="baseline"/>
        </w:rPr>
      </w:pPr>
      <w:r w:rsidDel="00000000" w:rsidR="00000000" w:rsidRPr="00000000">
        <w:rPr>
          <w:rFonts w:ascii="Lato" w:cs="Lato" w:eastAsia="Lato" w:hAnsi="Lato"/>
          <w:b w:val="0"/>
          <w:i w:val="1"/>
          <w:smallCaps w:val="0"/>
          <w:strike w:val="0"/>
          <w:color w:val="44546a"/>
          <w:sz w:val="18"/>
          <w:szCs w:val="18"/>
          <w:u w:val="none"/>
          <w:shd w:fill="auto" w:val="clear"/>
          <w:vertAlign w:val="baseline"/>
          <w:rtl w:val="0"/>
        </w:rPr>
        <w:t xml:space="preserve">Diagrama 1 Diagrama de Dispersión de las variables Humedad y Nivel de Agua</w:t>
      </w:r>
    </w:p>
    <w:p w:rsidR="00000000" w:rsidDel="00000000" w:rsidP="00000000" w:rsidRDefault="00000000" w:rsidRPr="00000000" w14:paraId="0000003B">
      <w:pPr>
        <w:keepNext w:val="1"/>
        <w:rPr/>
      </w:pPr>
      <w:r w:rsidDel="00000000" w:rsidR="00000000" w:rsidRPr="00000000">
        <w:rPr/>
        <w:drawing>
          <wp:inline distB="114300" distT="114300" distL="114300" distR="114300">
            <wp:extent cx="5310195" cy="2781300"/>
            <wp:effectExtent b="3175" l="3175" r="3175" t="3175"/>
            <wp:docPr id="7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310195" cy="27813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Lato" w:cs="Lato" w:eastAsia="Lato" w:hAnsi="Lato"/>
          <w:b w:val="0"/>
          <w:i w:val="1"/>
          <w:smallCaps w:val="0"/>
          <w:strike w:val="0"/>
          <w:color w:val="44546a"/>
          <w:sz w:val="18"/>
          <w:szCs w:val="18"/>
          <w:u w:val="none"/>
          <w:shd w:fill="auto" w:val="clear"/>
          <w:vertAlign w:val="baseline"/>
        </w:rPr>
      </w:pPr>
      <w:r w:rsidDel="00000000" w:rsidR="00000000" w:rsidRPr="00000000">
        <w:rPr>
          <w:rFonts w:ascii="Lato" w:cs="Lato" w:eastAsia="Lato" w:hAnsi="Lato"/>
          <w:b w:val="0"/>
          <w:i w:val="1"/>
          <w:smallCaps w:val="0"/>
          <w:strike w:val="0"/>
          <w:color w:val="44546a"/>
          <w:sz w:val="18"/>
          <w:szCs w:val="18"/>
          <w:u w:val="none"/>
          <w:shd w:fill="auto" w:val="clear"/>
          <w:vertAlign w:val="baseline"/>
          <w:rtl w:val="0"/>
        </w:rPr>
        <w:t xml:space="preserve">Diagrama 2 Diagrama de Dispersión de las variables Humedad y Temperatura</w:t>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rtl w:val="0"/>
        </w:rPr>
        <w:t xml:space="preserve">Como podemos ver, las características del nivel de agua y humedad ofrecen una mejor división de los grupos en comparación con las características temperatura y humedad. Esto indica que las primeras dos (nivel de agua y humedad) pueden ayudar a realizar predicciones mejores y más precisas para la activación de la bomba de agua.</w:t>
      </w:r>
    </w:p>
    <w:p w:rsidR="00000000" w:rsidDel="00000000" w:rsidP="00000000" w:rsidRDefault="00000000" w:rsidRPr="00000000" w14:paraId="0000003F">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rtl w:val="0"/>
        </w:rPr>
      </w:r>
    </w:p>
    <w:p w:rsidR="00000000" w:rsidDel="00000000" w:rsidP="00000000" w:rsidRDefault="00000000" w:rsidRPr="00000000" w14:paraId="00000040">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color w:val="0d0d0d"/>
          <w:highlight w:val="white"/>
          <w:rtl w:val="0"/>
        </w:rPr>
        <w:t xml:space="preserve">Se utiliza Pair Plots debido a que es una herramienta de gráficos que muestran todas las posibles relaciones bivariadas entre pares de variables en un conjunto de datos. Cada variable en el conjunto de datos se representa tanto en las filas como en las columnas de una matriz, y los gráficos de dispersión se utilizan para mostrar la relación entre cada par de variables. En el caso del set de datos tiene en cuenta las variables Temperatura, Humedad, Nivel del agua, Nitrógeno, Fósforo y Potasio.</w:t>
      </w:r>
      <w:r w:rsidDel="00000000" w:rsidR="00000000" w:rsidRPr="00000000">
        <w:rPr>
          <w:rtl w:val="0"/>
        </w:rPr>
      </w:r>
    </w:p>
    <w:p w:rsidR="00000000" w:rsidDel="00000000" w:rsidP="00000000" w:rsidRDefault="00000000" w:rsidRPr="00000000" w14:paraId="00000041">
      <w:pPr>
        <w:keepNext w:val="1"/>
        <w:pBdr>
          <w:top w:color="e3e3e3" w:space="0" w:sz="0" w:val="none"/>
          <w:left w:color="e3e3e3" w:space="0" w:sz="0" w:val="none"/>
          <w:bottom w:color="e3e3e3" w:space="0" w:sz="0" w:val="none"/>
          <w:right w:color="e3e3e3" w:space="0" w:sz="0" w:val="none"/>
          <w:between w:color="e3e3e3" w:space="0" w:sz="0" w:val="none"/>
        </w:pBdr>
        <w:shd w:fill="ffffff" w:val="clear"/>
        <w:rPr/>
      </w:pPr>
      <w:r w:rsidDel="00000000" w:rsidR="00000000" w:rsidRPr="00000000">
        <w:rPr/>
        <w:drawing>
          <wp:inline distB="114300" distT="114300" distL="114300" distR="114300">
            <wp:extent cx="5310195" cy="4508500"/>
            <wp:effectExtent b="3175" l="3175" r="3175" t="3175"/>
            <wp:docPr id="7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310195" cy="45085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Lato" w:cs="Lato" w:eastAsia="Lato" w:hAnsi="Lato"/>
          <w:b w:val="0"/>
          <w:i w:val="1"/>
          <w:smallCaps w:val="0"/>
          <w:strike w:val="0"/>
          <w:color w:val="44546a"/>
          <w:sz w:val="18"/>
          <w:szCs w:val="18"/>
          <w:u w:val="none"/>
          <w:shd w:fill="auto" w:val="clear"/>
          <w:vertAlign w:val="baseline"/>
        </w:rPr>
      </w:pPr>
      <w:r w:rsidDel="00000000" w:rsidR="00000000" w:rsidRPr="00000000">
        <w:rPr>
          <w:rFonts w:ascii="Lato" w:cs="Lato" w:eastAsia="Lato" w:hAnsi="Lato"/>
          <w:b w:val="0"/>
          <w:i w:val="1"/>
          <w:smallCaps w:val="0"/>
          <w:strike w:val="0"/>
          <w:color w:val="44546a"/>
          <w:sz w:val="18"/>
          <w:szCs w:val="18"/>
          <w:u w:val="none"/>
          <w:shd w:fill="auto" w:val="clear"/>
          <w:vertAlign w:val="baseline"/>
          <w:rtl w:val="0"/>
        </w:rPr>
        <w:t xml:space="preserve">Diagrama 3 Diagrama de Dispersión General de todas las características.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8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Dividir datos en entrenamiento y prueba</w:t>
      </w:r>
    </w:p>
    <w:p w:rsidR="00000000" w:rsidDel="00000000" w:rsidP="00000000" w:rsidRDefault="00000000" w:rsidRPr="00000000" w14:paraId="00000045">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pPr>
      <w:r w:rsidDel="00000000" w:rsidR="00000000" w:rsidRPr="00000000">
        <w:rPr/>
        <w:drawing>
          <wp:inline distB="114300" distT="114300" distL="114300" distR="114300">
            <wp:extent cx="5310195" cy="774700"/>
            <wp:effectExtent b="3175" l="3175" r="3175" t="3175"/>
            <wp:docPr id="7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310195" cy="7747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pPr>
      <w:r w:rsidDel="00000000" w:rsidR="00000000" w:rsidRPr="00000000">
        <w:rPr/>
        <w:drawing>
          <wp:inline distB="114300" distT="114300" distL="114300" distR="114300">
            <wp:extent cx="5310195" cy="1219200"/>
            <wp:effectExtent b="3175" l="3175" r="3175" t="3175"/>
            <wp:docPr id="7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310195" cy="12192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8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Generación del Algoritmo de Bayesiano Naive</w:t>
      </w:r>
    </w:p>
    <w:p w:rsidR="00000000" w:rsidDel="00000000" w:rsidP="00000000" w:rsidRDefault="00000000" w:rsidRPr="00000000" w14:paraId="00000048">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drawing>
          <wp:inline distB="114300" distT="114300" distL="114300" distR="114300">
            <wp:extent cx="5310195" cy="1739900"/>
            <wp:effectExtent b="3175" l="3175" r="3175" t="3175"/>
            <wp:docPr id="7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310195" cy="17399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drawing>
          <wp:inline distB="114300" distT="114300" distL="114300" distR="114300">
            <wp:extent cx="5310195" cy="2438400"/>
            <wp:effectExtent b="3175" l="3175" r="3175" t="3175"/>
            <wp:docPr id="7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310195" cy="24384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drawing>
          <wp:inline distB="114300" distT="114300" distL="114300" distR="114300">
            <wp:extent cx="5310195" cy="2108200"/>
            <wp:effectExtent b="3175" l="3175" r="3175" t="3175"/>
            <wp:docPr id="7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310195" cy="21082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rtl w:val="0"/>
        </w:rPr>
      </w:r>
    </w:p>
    <w:p w:rsidR="00000000" w:rsidDel="00000000" w:rsidP="00000000" w:rsidRDefault="00000000" w:rsidRPr="00000000" w14:paraId="0000004C">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8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Matriz de Confusion</w:t>
      </w:r>
    </w:p>
    <w:p w:rsidR="00000000" w:rsidDel="00000000" w:rsidP="00000000" w:rsidRDefault="00000000" w:rsidRPr="00000000" w14:paraId="0000004E">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drawing>
          <wp:inline distB="114300" distT="114300" distL="114300" distR="114300">
            <wp:extent cx="4657725" cy="1209675"/>
            <wp:effectExtent b="3175" l="3175" r="3175" t="3175"/>
            <wp:docPr id="8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657725" cy="120967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80" w:lineRule="auto"/>
        <w:ind w:left="720" w:right="0" w:hanging="360"/>
        <w:jc w:val="left"/>
        <w:rPr/>
      </w:pPr>
      <w:r w:rsidDel="00000000" w:rsidR="00000000" w:rsidRPr="00000000">
        <w:rPr>
          <w:rFonts w:ascii="Lato" w:cs="Lato" w:eastAsia="Lato" w:hAnsi="Lato"/>
          <w:b w:val="0"/>
          <w:i w:val="0"/>
          <w:smallCaps w:val="0"/>
          <w:strike w:val="0"/>
          <w:color w:val="000000"/>
          <w:sz w:val="24"/>
          <w:szCs w:val="24"/>
          <w:u w:val="none"/>
          <w:shd w:fill="auto" w:val="clear"/>
          <w:vertAlign w:val="baseline"/>
          <w:rtl w:val="0"/>
        </w:rPr>
        <w:t xml:space="preserve">Puntuación de Precisión</w:t>
      </w:r>
    </w:p>
    <w:p w:rsidR="00000000" w:rsidDel="00000000" w:rsidP="00000000" w:rsidRDefault="00000000" w:rsidRPr="00000000" w14:paraId="00000050">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drawing>
          <wp:inline distB="114300" distT="114300" distL="114300" distR="114300">
            <wp:extent cx="2800350" cy="933450"/>
            <wp:effectExtent b="3175" l="3175" r="3175" t="3175"/>
            <wp:docPr id="8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800350" cy="93345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rPr/>
      </w:pPr>
      <w:r w:rsidDel="00000000" w:rsidR="00000000" w:rsidRPr="00000000">
        <w:rPr>
          <w:rtl w:val="0"/>
        </w:rPr>
      </w:r>
    </w:p>
    <w:p w:rsidR="00000000" w:rsidDel="00000000" w:rsidP="00000000" w:rsidRDefault="00000000" w:rsidRPr="00000000" w14:paraId="00000052">
      <w:pPr>
        <w:spacing w:line="480" w:lineRule="auto"/>
        <w:rPr/>
      </w:pPr>
      <w:r w:rsidDel="00000000" w:rsidR="00000000" w:rsidRPr="00000000">
        <w:rPr>
          <w:rtl w:val="0"/>
        </w:rPr>
      </w:r>
    </w:p>
    <w:p w:rsidR="00000000" w:rsidDel="00000000" w:rsidP="00000000" w:rsidRDefault="00000000" w:rsidRPr="00000000" w14:paraId="00000053">
      <w:pPr>
        <w:spacing w:line="480" w:lineRule="auto"/>
        <w:rPr/>
      </w:pPr>
      <w:bookmarkStart w:colFirst="0" w:colLast="0" w:name="_heading=h.1do7xl49ia1x" w:id="5"/>
      <w:bookmarkEnd w:id="5"/>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numPr>
          <w:ilvl w:val="0"/>
          <w:numId w:val="1"/>
        </w:numPr>
        <w:spacing w:line="480" w:lineRule="auto"/>
        <w:ind w:left="360" w:hanging="360"/>
        <w:jc w:val="both"/>
        <w:rPr>
          <w:rFonts w:ascii="Lato" w:cs="Lato" w:eastAsia="Lato" w:hAnsi="Lato"/>
        </w:rPr>
      </w:pPr>
      <w:bookmarkStart w:colFirst="0" w:colLast="0" w:name="_heading=h.1t3h5sf" w:id="6"/>
      <w:bookmarkEnd w:id="6"/>
      <w:r w:rsidDel="00000000" w:rsidR="00000000" w:rsidRPr="00000000">
        <w:rPr>
          <w:rFonts w:ascii="Lato" w:cs="Lato" w:eastAsia="Lato" w:hAnsi="Lato"/>
          <w:rtl w:val="0"/>
        </w:rPr>
        <w:t xml:space="preserve">Conclusiones </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color w:val="0d0d0d"/>
          <w:highlight w:val="white"/>
          <w:u w:val="none"/>
        </w:rPr>
      </w:pPr>
      <w:r w:rsidDel="00000000" w:rsidR="00000000" w:rsidRPr="00000000">
        <w:rPr>
          <w:color w:val="0d0d0d"/>
          <w:highlight w:val="white"/>
          <w:rtl w:val="0"/>
        </w:rPr>
        <w:t xml:space="preserve">Con una precisión del 98% y variables claramente separadas en dos grupos en el diagrama de dispersión, el algoritmo de Bayes muestra un rendimiento excepcional. La matriz de confusión confirma esta eficacia, con un alto número de verdaderos positivos (147) y negativos (49), y una cantidad mínima de falsos positivos (4) y ningún falso negativo. Esto sugiere que el modelo puede distinguir claramente entre las dos clases, lo que resulta en una alta precisión y un rendimiento confiable en la clasificación de datos.</w:t>
      </w:r>
      <w:r w:rsidDel="00000000" w:rsidR="00000000" w:rsidRPr="00000000">
        <w:rPr>
          <w:rtl w:val="0"/>
        </w:rPr>
      </w:r>
    </w:p>
    <w:p w:rsidR="00000000" w:rsidDel="00000000" w:rsidP="00000000" w:rsidRDefault="00000000" w:rsidRPr="00000000" w14:paraId="00000056">
      <w:pPr>
        <w:numPr>
          <w:ilvl w:val="0"/>
          <w:numId w:val="4"/>
        </w:numPr>
        <w:spacing w:line="480" w:lineRule="auto"/>
        <w:ind w:left="720" w:hanging="360"/>
        <w:jc w:val="both"/>
        <w:rPr>
          <w:rFonts w:ascii="Noto Sans Symbols" w:cs="Noto Sans Symbols" w:eastAsia="Noto Sans Symbols" w:hAnsi="Noto Sans Symbols"/>
          <w:color w:val="0d0d0d"/>
          <w:highlight w:val="white"/>
        </w:rPr>
      </w:pPr>
      <w:r w:rsidDel="00000000" w:rsidR="00000000" w:rsidRPr="00000000">
        <w:rPr>
          <w:color w:val="0d0d0d"/>
          <w:highlight w:val="white"/>
          <w:rtl w:val="0"/>
        </w:rPr>
        <w:t xml:space="preserve">A Partir de aquí también podemos concluir que cuando las variables en el diagrama de dispersión están mezcladas, aumenta la probabilidad de errores de clasificación en un modelo predictivo. Esto se verá reflejado en la matriz de confusión, donde los falsos positivos y los falsos negativos se incrementan, resultando en una disminución en la precisión del modelo.</w:t>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Lato" w:cs="Lato" w:eastAsia="Lato" w:hAnsi="Lato"/>
          <w:b w:val="0"/>
          <w:i w:val="0"/>
          <w:smallCaps w:val="0"/>
          <w:strike w:val="0"/>
          <w:color w:val="0d0d0d"/>
          <w:sz w:val="24"/>
          <w:szCs w:val="24"/>
          <w:highlight w:val="white"/>
          <w:u w:val="none"/>
          <w:vertAlign w:val="baseline"/>
        </w:rPr>
      </w:pPr>
      <w:r w:rsidDel="00000000" w:rsidR="00000000" w:rsidRPr="00000000">
        <w:rPr>
          <w:rFonts w:ascii="Lato" w:cs="Lato" w:eastAsia="Lato" w:hAnsi="Lato"/>
          <w:b w:val="0"/>
          <w:i w:val="0"/>
          <w:smallCaps w:val="0"/>
          <w:strike w:val="0"/>
          <w:color w:val="0d0d0d"/>
          <w:sz w:val="24"/>
          <w:szCs w:val="24"/>
          <w:highlight w:val="white"/>
          <w:u w:val="none"/>
          <w:vertAlign w:val="baseline"/>
          <w:rtl w:val="0"/>
        </w:rPr>
        <w:t xml:space="preserve">La implementación del algoritmo es bastante sencilla, requiere pocas </w:t>
      </w:r>
      <w:r w:rsidDel="00000000" w:rsidR="00000000" w:rsidRPr="00000000">
        <w:rPr>
          <w:color w:val="0d0d0d"/>
          <w:highlight w:val="white"/>
          <w:rtl w:val="0"/>
        </w:rPr>
        <w:t xml:space="preserve">líneas</w:t>
      </w:r>
      <w:r w:rsidDel="00000000" w:rsidR="00000000" w:rsidRPr="00000000">
        <w:rPr>
          <w:rFonts w:ascii="Lato" w:cs="Lato" w:eastAsia="Lato" w:hAnsi="Lato"/>
          <w:b w:val="0"/>
          <w:i w:val="0"/>
          <w:smallCaps w:val="0"/>
          <w:strike w:val="0"/>
          <w:color w:val="0d0d0d"/>
          <w:sz w:val="24"/>
          <w:szCs w:val="24"/>
          <w:highlight w:val="white"/>
          <w:u w:val="none"/>
          <w:vertAlign w:val="baseline"/>
          <w:rtl w:val="0"/>
        </w:rPr>
        <w:t xml:space="preserve"> de programación. Utilizando Python y sus librerías de análisis de datos obtenemos rápidamente un modelo de predicción con un alto grado de precisión.</w:t>
      </w:r>
    </w:p>
    <w:p w:rsidR="00000000" w:rsidDel="00000000" w:rsidP="00000000" w:rsidRDefault="00000000" w:rsidRPr="00000000" w14:paraId="00000058">
      <w:pPr>
        <w:spacing w:line="480" w:lineRule="auto"/>
        <w:jc w:val="both"/>
        <w:rPr/>
      </w:pPr>
      <w:r w:rsidDel="00000000" w:rsidR="00000000" w:rsidRPr="00000000">
        <w:rPr>
          <w:rtl w:val="0"/>
        </w:rPr>
      </w:r>
    </w:p>
    <w:p w:rsidR="00000000" w:rsidDel="00000000" w:rsidP="00000000" w:rsidRDefault="00000000" w:rsidRPr="00000000" w14:paraId="00000059">
      <w:pPr>
        <w:spacing w:line="480" w:lineRule="auto"/>
        <w:rPr/>
      </w:pPr>
      <w:bookmarkStart w:colFirst="0" w:colLast="0" w:name="_heading=h.3znysh7" w:id="7"/>
      <w:bookmarkEnd w:id="7"/>
      <w:r w:rsidDel="00000000" w:rsidR="00000000" w:rsidRPr="00000000">
        <w:br w:type="page"/>
      </w:r>
      <w:r w:rsidDel="00000000" w:rsidR="00000000" w:rsidRPr="00000000">
        <w:rPr>
          <w:rtl w:val="0"/>
        </w:rPr>
      </w:r>
    </w:p>
    <w:p w:rsidR="00000000" w:rsidDel="00000000" w:rsidP="00000000" w:rsidRDefault="00000000" w:rsidRPr="00000000" w14:paraId="0000005A">
      <w:pPr>
        <w:keepNext w:val="1"/>
        <w:keepLines w:val="1"/>
        <w:pBdr>
          <w:top w:space="0" w:sz="0" w:val="nil"/>
          <w:left w:space="0" w:sz="0" w:val="nil"/>
          <w:bottom w:space="0" w:sz="0" w:val="nil"/>
          <w:right w:space="0" w:sz="0" w:val="nil"/>
          <w:between w:space="0" w:sz="0" w:val="nil"/>
        </w:pBdr>
        <w:spacing w:before="240" w:line="480" w:lineRule="auto"/>
        <w:jc w:val="both"/>
        <w:rPr>
          <w:b w:val="1"/>
          <w:color w:val="d22020"/>
          <w:sz w:val="32"/>
          <w:szCs w:val="32"/>
        </w:rPr>
      </w:pPr>
      <w:r w:rsidDel="00000000" w:rsidR="00000000" w:rsidRPr="00000000">
        <w:rPr>
          <w:b w:val="1"/>
          <w:color w:val="d22020"/>
          <w:sz w:val="32"/>
          <w:szCs w:val="32"/>
          <w:rtl w:val="0"/>
        </w:rPr>
        <w:t xml:space="preserve">Lista de referencias</w:t>
      </w:r>
    </w:p>
    <w:p w:rsidR="00000000" w:rsidDel="00000000" w:rsidP="00000000" w:rsidRDefault="00000000" w:rsidRPr="00000000" w14:paraId="0000005B">
      <w:pPr>
        <w:spacing w:line="480" w:lineRule="auto"/>
        <w:jc w:val="both"/>
        <w:rPr/>
      </w:pPr>
      <w:r w:rsidDel="00000000" w:rsidR="00000000" w:rsidRPr="00000000">
        <w:rPr>
          <w:rtl w:val="0"/>
        </w:rPr>
      </w:r>
    </w:p>
    <w:p w:rsidR="00000000" w:rsidDel="00000000" w:rsidP="00000000" w:rsidRDefault="00000000" w:rsidRPr="00000000" w14:paraId="0000005C">
      <w:pPr>
        <w:spacing w:line="480" w:lineRule="auto"/>
        <w:jc w:val="both"/>
        <w:rPr>
          <w:color w:val="515151"/>
          <w:sz w:val="21"/>
          <w:szCs w:val="21"/>
        </w:rPr>
      </w:pPr>
      <w:hyperlink r:id="rId24">
        <w:r w:rsidDel="00000000" w:rsidR="00000000" w:rsidRPr="00000000">
          <w:rPr>
            <w:color w:val="1155cc"/>
            <w:sz w:val="21"/>
            <w:szCs w:val="21"/>
            <w:u w:val="single"/>
            <w:rtl w:val="0"/>
          </w:rPr>
          <w:t xml:space="preserve">Python</w:t>
        </w:r>
      </w:hyperlink>
      <w:r w:rsidDel="00000000" w:rsidR="00000000" w:rsidRPr="00000000">
        <w:rPr>
          <w:rtl w:val="0"/>
        </w:rPr>
      </w:r>
    </w:p>
    <w:p w:rsidR="00000000" w:rsidDel="00000000" w:rsidP="00000000" w:rsidRDefault="00000000" w:rsidRPr="00000000" w14:paraId="0000005D">
      <w:pPr>
        <w:spacing w:line="480" w:lineRule="auto"/>
        <w:jc w:val="both"/>
        <w:rPr>
          <w:color w:val="515151"/>
          <w:sz w:val="21"/>
          <w:szCs w:val="21"/>
        </w:rPr>
      </w:pPr>
      <w:hyperlink r:id="rId25">
        <w:r w:rsidDel="00000000" w:rsidR="00000000" w:rsidRPr="00000000">
          <w:rPr>
            <w:color w:val="1155cc"/>
            <w:sz w:val="21"/>
            <w:szCs w:val="21"/>
            <w:u w:val="single"/>
            <w:rtl w:val="0"/>
          </w:rPr>
          <w:t xml:space="preserve">IoT Agriculture 2024</w:t>
        </w:r>
      </w:hyperlink>
      <w:r w:rsidDel="00000000" w:rsidR="00000000" w:rsidRPr="00000000">
        <w:rPr>
          <w:rtl w:val="0"/>
        </w:rPr>
      </w:r>
    </w:p>
    <w:p w:rsidR="00000000" w:rsidDel="00000000" w:rsidP="00000000" w:rsidRDefault="00000000" w:rsidRPr="00000000" w14:paraId="0000005E">
      <w:pPr>
        <w:spacing w:line="480" w:lineRule="auto"/>
        <w:jc w:val="both"/>
        <w:rPr>
          <w:color w:val="515151"/>
          <w:sz w:val="21"/>
          <w:szCs w:val="21"/>
        </w:rPr>
      </w:pPr>
      <w:hyperlink r:id="rId26">
        <w:r w:rsidDel="00000000" w:rsidR="00000000" w:rsidRPr="00000000">
          <w:rPr>
            <w:color w:val="1155cc"/>
            <w:sz w:val="21"/>
            <w:szCs w:val="21"/>
            <w:u w:val="single"/>
            <w:rtl w:val="0"/>
          </w:rPr>
          <w:t xml:space="preserve">Naive Bayes al completo</w:t>
        </w:r>
      </w:hyperlink>
      <w:r w:rsidDel="00000000" w:rsidR="00000000" w:rsidRPr="00000000">
        <w:rPr>
          <w:rtl w:val="0"/>
        </w:rPr>
      </w:r>
    </w:p>
    <w:p w:rsidR="00000000" w:rsidDel="00000000" w:rsidP="00000000" w:rsidRDefault="00000000" w:rsidRPr="00000000" w14:paraId="0000005F">
      <w:pPr>
        <w:spacing w:line="480" w:lineRule="auto"/>
        <w:jc w:val="both"/>
        <w:rPr>
          <w:color w:val="515151"/>
          <w:sz w:val="21"/>
          <w:szCs w:val="21"/>
        </w:rPr>
      </w:pPr>
      <w:hyperlink r:id="rId27">
        <w:r w:rsidDel="00000000" w:rsidR="00000000" w:rsidRPr="00000000">
          <w:rPr>
            <w:color w:val="1155cc"/>
            <w:sz w:val="21"/>
            <w:szCs w:val="21"/>
            <w:u w:val="single"/>
            <w:rtl w:val="0"/>
          </w:rPr>
          <w:t xml:space="preserve">Mejorando nuestras creencias: El Teorema de Bayes</w:t>
        </w:r>
      </w:hyperlink>
      <w:r w:rsidDel="00000000" w:rsidR="00000000" w:rsidRPr="00000000">
        <w:rPr>
          <w:rtl w:val="0"/>
        </w:rPr>
      </w:r>
    </w:p>
    <w:p w:rsidR="00000000" w:rsidDel="00000000" w:rsidP="00000000" w:rsidRDefault="00000000" w:rsidRPr="00000000" w14:paraId="00000060">
      <w:pPr>
        <w:spacing w:line="480" w:lineRule="auto"/>
        <w:jc w:val="both"/>
        <w:rPr>
          <w:color w:val="515151"/>
          <w:sz w:val="21"/>
          <w:szCs w:val="21"/>
        </w:rPr>
      </w:pPr>
      <w:hyperlink r:id="rId28">
        <w:r w:rsidDel="00000000" w:rsidR="00000000" w:rsidRPr="00000000">
          <w:rPr>
            <w:color w:val="1155cc"/>
            <w:sz w:val="21"/>
            <w:szCs w:val="21"/>
            <w:u w:val="single"/>
            <w:rtl w:val="0"/>
          </w:rPr>
          <w:t xml:space="preserve">La matriz de confusión y sus métricas</w:t>
        </w:r>
      </w:hyperlink>
      <w:r w:rsidDel="00000000" w:rsidR="00000000" w:rsidRPr="00000000">
        <w:rPr>
          <w:rtl w:val="0"/>
        </w:rPr>
      </w:r>
    </w:p>
    <w:p w:rsidR="00000000" w:rsidDel="00000000" w:rsidP="00000000" w:rsidRDefault="00000000" w:rsidRPr="00000000" w14:paraId="00000061">
      <w:pPr>
        <w:spacing w:line="480" w:lineRule="auto"/>
        <w:jc w:val="both"/>
        <w:rPr>
          <w:color w:val="515151"/>
          <w:sz w:val="21"/>
          <w:szCs w:val="21"/>
        </w:rPr>
      </w:pPr>
      <w:r w:rsidDel="00000000" w:rsidR="00000000" w:rsidRPr="00000000">
        <w:rPr>
          <w:rtl w:val="0"/>
        </w:rPr>
      </w:r>
    </w:p>
    <w:sectPr>
      <w:headerReference r:id="rId29" w:type="default"/>
      <w:footerReference r:id="rId30" w:type="default"/>
      <w:footerReference r:id="rId31" w:type="even"/>
      <w:pgSz w:h="16840" w:w="11900" w:orient="portrait"/>
      <w:pgMar w:bottom="1411" w:top="2739" w:left="1842" w:right="1701" w:header="708" w:footer="96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alibri"/>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Black">
    <w:embedBold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center" w:leader="none" w:pos="4252"/>
        <w:tab w:val="right" w:leader="none" w:pos="8504"/>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center" w:leader="none" w:pos="4252"/>
        <w:tab w:val="right" w:leader="none" w:pos="8504"/>
      </w:tabs>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center" w:leader="none" w:pos="4252"/>
        <w:tab w:val="right" w:leader="none" w:pos="8504"/>
      </w:tabs>
      <w:jc w:val="right"/>
      <w:rPr>
        <w:color w:val="515151"/>
        <w:sz w:val="16"/>
        <w:szCs w:val="16"/>
      </w:rPr>
    </w:pPr>
    <w:r w:rsidDel="00000000" w:rsidR="00000000" w:rsidRPr="00000000">
      <w:rPr>
        <w:color w:val="515151"/>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6">
    <w:pPr>
      <w:spacing w:line="276" w:lineRule="auto"/>
      <w:ind w:right="360"/>
      <w:rPr>
        <w:color w:val="515151"/>
        <w:sz w:val="17"/>
        <w:szCs w:val="17"/>
        <w:highlight w:val="white"/>
      </w:rPr>
    </w:pPr>
    <w:r w:rsidDel="00000000" w:rsidR="00000000" w:rsidRPr="00000000">
      <w:rPr>
        <w:color w:val="515151"/>
        <w:sz w:val="17"/>
        <w:szCs w:val="17"/>
        <w:highlight w:val="white"/>
        <w:rtl w:val="0"/>
      </w:rPr>
      <w:t xml:space="preserve">Usabilidad de interfaces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-21336</wp:posOffset>
          </wp:positionH>
          <wp:positionV relativeFrom="paragraph">
            <wp:posOffset>176062</wp:posOffset>
          </wp:positionV>
          <wp:extent cx="2519971" cy="600115"/>
          <wp:effectExtent b="0" l="0" r="0" t="0"/>
          <wp:wrapNone/>
          <wp:docPr id="66"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2519971" cy="60011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Lato Black" w:cs="Lato Black" w:eastAsia="Lato Black" w:hAnsi="Lato Black"/>
      <w:b w:val="1"/>
      <w:color w:val="d22020"/>
      <w:sz w:val="32"/>
      <w:szCs w:val="32"/>
    </w:rPr>
  </w:style>
  <w:style w:type="paragraph" w:styleId="Heading2">
    <w:name w:val="heading 2"/>
    <w:basedOn w:val="Normal"/>
    <w:next w:val="Normal"/>
    <w:pPr>
      <w:keepNext w:val="1"/>
      <w:keepLines w:val="1"/>
      <w:spacing w:before="40" w:line="360" w:lineRule="auto"/>
      <w:jc w:val="both"/>
    </w:pPr>
    <w:rPr>
      <w:rFonts w:ascii="Lato Black" w:cs="Lato Black" w:eastAsia="Lato Black" w:hAnsi="Lato Black"/>
      <w:b w:val="1"/>
      <w:color w:val="515151"/>
      <w:sz w:val="26"/>
      <w:szCs w:val="26"/>
    </w:rPr>
  </w:style>
  <w:style w:type="paragraph" w:styleId="Heading3">
    <w:name w:val="heading 3"/>
    <w:basedOn w:val="Normal"/>
    <w:next w:val="Normal"/>
    <w:pPr>
      <w:keepNext w:val="1"/>
      <w:keepLines w:val="1"/>
      <w:spacing w:before="40" w:lineRule="auto"/>
    </w:pPr>
    <w:rPr>
      <w:color w:val="1e4d78"/>
    </w:rPr>
  </w:style>
  <w:style w:type="paragraph" w:styleId="Heading4">
    <w:name w:val="heading 4"/>
    <w:basedOn w:val="Normal"/>
    <w:next w:val="Normal"/>
    <w:pPr>
      <w:keepNext w:val="1"/>
      <w:keepLines w:val="1"/>
      <w:spacing w:before="40" w:line="360" w:lineRule="auto"/>
      <w:jc w:val="both"/>
    </w:pPr>
    <w:rPr>
      <w:rFonts w:ascii="Trebuchet MS" w:cs="Trebuchet MS" w:eastAsia="Trebuchet MS" w:hAnsi="Trebuchet MS"/>
      <w:b w:val="1"/>
      <w:color w:val="d22020"/>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sz w:val="56"/>
      <w:szCs w:val="56"/>
    </w:rPr>
  </w:style>
  <w:style w:type="paragraph" w:styleId="Normal" w:default="1">
    <w:name w:val="Normal"/>
    <w:qFormat w:val="1"/>
    <w:rsid w:val="00E01209"/>
  </w:style>
  <w:style w:type="paragraph" w:styleId="Ttulo1">
    <w:name w:val="heading 1"/>
    <w:basedOn w:val="Normal"/>
    <w:next w:val="Normal"/>
    <w:link w:val="Ttulo1Car"/>
    <w:uiPriority w:val="9"/>
    <w:qFormat w:val="1"/>
    <w:rsid w:val="000B443F"/>
    <w:pPr>
      <w:keepNext w:val="1"/>
      <w:keepLines w:val="1"/>
      <w:spacing w:before="240"/>
      <w:outlineLvl w:val="0"/>
    </w:pPr>
    <w:rPr>
      <w:rFonts w:ascii="Lato Black" w:hAnsi="Lato Black" w:cstheme="majorBidi" w:eastAsiaTheme="majorEastAsia"/>
      <w:b w:val="1"/>
      <w:bCs w:val="1"/>
      <w:color w:val="d22020"/>
      <w:sz w:val="32"/>
      <w:szCs w:val="32"/>
    </w:rPr>
  </w:style>
  <w:style w:type="paragraph" w:styleId="Ttulo2">
    <w:name w:val="heading 2"/>
    <w:basedOn w:val="Ttulo1"/>
    <w:next w:val="Normal"/>
    <w:link w:val="Ttulo2Car"/>
    <w:uiPriority w:val="9"/>
    <w:unhideWhenUsed w:val="1"/>
    <w:qFormat w:val="1"/>
    <w:rsid w:val="000B443F"/>
    <w:pPr>
      <w:spacing w:before="40" w:line="360" w:lineRule="auto"/>
      <w:jc w:val="both"/>
      <w:outlineLvl w:val="1"/>
    </w:pPr>
    <w:rPr>
      <w:color w:val="515151"/>
      <w:sz w:val="26"/>
      <w:szCs w:val="26"/>
      <w:lang w:eastAsia="es-ES" w:val="es-ES"/>
    </w:rPr>
  </w:style>
  <w:style w:type="paragraph" w:styleId="Ttulo3">
    <w:name w:val="heading 3"/>
    <w:basedOn w:val="Normal"/>
    <w:next w:val="Normal"/>
    <w:link w:val="Ttulo3Car"/>
    <w:uiPriority w:val="9"/>
    <w:semiHidden w:val="1"/>
    <w:unhideWhenUsed w:val="1"/>
    <w:qFormat w:val="1"/>
    <w:rsid w:val="00D80BA9"/>
    <w:pPr>
      <w:keepNext w:val="1"/>
      <w:keepLines w:val="1"/>
      <w:spacing w:before="40"/>
      <w:outlineLvl w:val="2"/>
    </w:pPr>
    <w:rPr>
      <w:rFonts w:cstheme="majorBidi" w:eastAsiaTheme="majorEastAsia"/>
      <w:color w:val="1f4d78" w:themeColor="accent1" w:themeShade="00007F"/>
    </w:rPr>
  </w:style>
  <w:style w:type="paragraph" w:styleId="Ttulo4">
    <w:name w:val="heading 4"/>
    <w:basedOn w:val="Normal"/>
    <w:next w:val="Normal"/>
    <w:link w:val="Ttulo4Car"/>
    <w:uiPriority w:val="9"/>
    <w:semiHidden w:val="1"/>
    <w:unhideWhenUsed w:val="1"/>
    <w:qFormat w:val="1"/>
    <w:rsid w:val="00670CEC"/>
    <w:pPr>
      <w:keepNext w:val="1"/>
      <w:keepLines w:val="1"/>
      <w:spacing w:before="40" w:line="360" w:lineRule="auto"/>
      <w:jc w:val="both"/>
      <w:outlineLvl w:val="3"/>
    </w:pPr>
    <w:rPr>
      <w:rFonts w:ascii="Trebuchet MS" w:hAnsi="Trebuchet MS" w:cstheme="majorBidi" w:eastAsiaTheme="majorEastAsia"/>
      <w:b w:val="1"/>
      <w:bCs w:val="1"/>
      <w:color w:val="d22020"/>
      <w:lang w:eastAsia="es-ES" w:val="es-ES"/>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0B443F"/>
    <w:pPr>
      <w:contextualSpacing w:val="1"/>
    </w:pPr>
    <w:rPr>
      <w:rFonts w:cstheme="majorBidi" w:eastAsiaTheme="majorEastAsia"/>
      <w:spacing w:val="-10"/>
      <w:kern w:val="28"/>
      <w:sz w:val="56"/>
      <w:szCs w:val="56"/>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HipervnculoVisitado" w:customStyle="1">
    <w:name w:val="Hipervínculo Visitado"/>
    <w:basedOn w:val="Normal"/>
    <w:qFormat w:val="1"/>
    <w:rsid w:val="000B443F"/>
    <w:pPr>
      <w:ind w:left="-108"/>
      <w:jc w:val="right"/>
    </w:pPr>
    <w:rPr>
      <w:rFonts w:cs="Times New Roman" w:eastAsia="Times New Roman"/>
      <w:color w:val="515151"/>
      <w:sz w:val="16"/>
      <w:lang w:eastAsia="es-ES"/>
    </w:rPr>
  </w:style>
  <w:style w:type="character" w:styleId="Hipervnculo">
    <w:name w:val="Hyperlink"/>
    <w:uiPriority w:val="99"/>
    <w:qFormat w:val="1"/>
    <w:rsid w:val="00BE70CD"/>
    <w:rPr>
      <w:color w:val="515151"/>
      <w:u w:val="none"/>
    </w:rPr>
  </w:style>
  <w:style w:type="character" w:styleId="Hipervnculovisitado0">
    <w:name w:val="FollowedHyperlink"/>
    <w:basedOn w:val="Fuentedeprrafopredeter"/>
    <w:uiPriority w:val="99"/>
    <w:semiHidden w:val="1"/>
    <w:unhideWhenUsed w:val="1"/>
    <w:rsid w:val="00BE70CD"/>
    <w:rPr>
      <w:color w:val="3c4fa5"/>
      <w:u w:val="none"/>
    </w:rPr>
  </w:style>
  <w:style w:type="character" w:styleId="Ttulo2Car" w:customStyle="1">
    <w:name w:val="Título 2 Car"/>
    <w:basedOn w:val="Fuentedeprrafopredeter"/>
    <w:link w:val="Ttulo2"/>
    <w:uiPriority w:val="9"/>
    <w:rsid w:val="000B443F"/>
    <w:rPr>
      <w:rFonts w:ascii="Lato Black" w:hAnsi="Lato Black" w:cstheme="majorBidi" w:eastAsiaTheme="majorEastAsia"/>
      <w:b w:val="1"/>
      <w:bCs w:val="1"/>
      <w:color w:val="515151"/>
      <w:sz w:val="26"/>
      <w:szCs w:val="26"/>
      <w:lang w:eastAsia="es-ES"/>
    </w:rPr>
  </w:style>
  <w:style w:type="character" w:styleId="Ttulo1Car" w:customStyle="1">
    <w:name w:val="Título 1 Car"/>
    <w:basedOn w:val="Fuentedeprrafopredeter"/>
    <w:link w:val="Ttulo1"/>
    <w:uiPriority w:val="9"/>
    <w:rsid w:val="000B443F"/>
    <w:rPr>
      <w:rFonts w:ascii="Lato Black" w:hAnsi="Lato Black" w:cstheme="majorBidi" w:eastAsiaTheme="majorEastAsia"/>
      <w:b w:val="1"/>
      <w:bCs w:val="1"/>
      <w:color w:val="d22020"/>
      <w:sz w:val="32"/>
      <w:szCs w:val="32"/>
      <w:lang w:val="es-ES_tradnl"/>
    </w:rPr>
  </w:style>
  <w:style w:type="character" w:styleId="Ttulo4Car" w:customStyle="1">
    <w:name w:val="Título 4 Car"/>
    <w:basedOn w:val="Fuentedeprrafopredeter"/>
    <w:link w:val="Ttulo4"/>
    <w:uiPriority w:val="9"/>
    <w:rsid w:val="00670CEC"/>
    <w:rPr>
      <w:rFonts w:ascii="Trebuchet MS" w:hAnsi="Trebuchet MS" w:cstheme="majorBidi" w:eastAsiaTheme="majorEastAsia"/>
      <w:b w:val="1"/>
      <w:bCs w:val="1"/>
      <w:color w:val="d22020"/>
      <w:lang w:eastAsia="es-ES"/>
    </w:rPr>
  </w:style>
  <w:style w:type="paragraph" w:styleId="Encabezado">
    <w:name w:val="header"/>
    <w:basedOn w:val="Normal"/>
    <w:link w:val="EncabezadoCar"/>
    <w:uiPriority w:val="99"/>
    <w:unhideWhenUsed w:val="1"/>
    <w:rsid w:val="000B443F"/>
    <w:pPr>
      <w:tabs>
        <w:tab w:val="center" w:pos="4252"/>
        <w:tab w:val="right" w:pos="8504"/>
      </w:tabs>
    </w:pPr>
  </w:style>
  <w:style w:type="character" w:styleId="EncabezadoCar" w:customStyle="1">
    <w:name w:val="Encabezado Car"/>
    <w:basedOn w:val="Fuentedeprrafopredeter"/>
    <w:link w:val="Encabezado"/>
    <w:uiPriority w:val="99"/>
    <w:rsid w:val="000B443F"/>
    <w:rPr>
      <w:rFonts w:ascii="Lato" w:hAnsi="Lato"/>
      <w:lang w:val="es-ES_tradnl"/>
    </w:rPr>
  </w:style>
  <w:style w:type="paragraph" w:styleId="Piedepgina">
    <w:name w:val="footer"/>
    <w:basedOn w:val="Normal"/>
    <w:link w:val="PiedepginaCar"/>
    <w:uiPriority w:val="99"/>
    <w:unhideWhenUsed w:val="1"/>
    <w:rsid w:val="000B443F"/>
    <w:pPr>
      <w:tabs>
        <w:tab w:val="center" w:pos="4252"/>
        <w:tab w:val="right" w:pos="8504"/>
      </w:tabs>
    </w:pPr>
  </w:style>
  <w:style w:type="character" w:styleId="PiedepginaCar" w:customStyle="1">
    <w:name w:val="Pie de página Car"/>
    <w:basedOn w:val="Fuentedeprrafopredeter"/>
    <w:link w:val="Piedepgina"/>
    <w:uiPriority w:val="99"/>
    <w:rsid w:val="000B443F"/>
    <w:rPr>
      <w:rFonts w:ascii="Lato" w:hAnsi="Lato"/>
      <w:lang w:val="es-ES_tradnl"/>
    </w:rPr>
  </w:style>
  <w:style w:type="character" w:styleId="TtuloCar" w:customStyle="1">
    <w:name w:val="Título Car"/>
    <w:basedOn w:val="Fuentedeprrafopredeter"/>
    <w:link w:val="Ttulo"/>
    <w:uiPriority w:val="10"/>
    <w:rsid w:val="000B443F"/>
    <w:rPr>
      <w:rFonts w:ascii="Lato" w:hAnsi="Lato" w:cstheme="majorBidi" w:eastAsiaTheme="majorEastAsia"/>
      <w:spacing w:val="-10"/>
      <w:kern w:val="28"/>
      <w:sz w:val="56"/>
      <w:szCs w:val="56"/>
      <w:lang w:val="es-ES_tradnl"/>
    </w:rPr>
  </w:style>
  <w:style w:type="character" w:styleId="Ttulodellibro">
    <w:name w:val="Book Title"/>
    <w:basedOn w:val="Fuentedeprrafopredeter"/>
    <w:uiPriority w:val="33"/>
    <w:qFormat w:val="1"/>
    <w:rsid w:val="000B443F"/>
    <w:rPr>
      <w:rFonts w:ascii="Lato" w:hAnsi="Lato"/>
      <w:b w:val="1"/>
      <w:bCs w:val="1"/>
      <w:i w:val="1"/>
      <w:iCs w:val="1"/>
      <w:spacing w:val="5"/>
    </w:rPr>
  </w:style>
  <w:style w:type="character" w:styleId="Textoennegrita">
    <w:name w:val="Strong"/>
    <w:basedOn w:val="Fuentedeprrafopredeter"/>
    <w:uiPriority w:val="22"/>
    <w:qFormat w:val="1"/>
    <w:rsid w:val="000B443F"/>
    <w:rPr>
      <w:rFonts w:ascii="Lato" w:hAnsi="Lato"/>
      <w:b w:val="1"/>
      <w:bCs w:val="1"/>
    </w:rPr>
  </w:style>
  <w:style w:type="character" w:styleId="nfasisintenso">
    <w:name w:val="Intense Emphasis"/>
    <w:basedOn w:val="Fuentedeprrafopredeter"/>
    <w:uiPriority w:val="21"/>
    <w:qFormat w:val="1"/>
    <w:rsid w:val="000B443F"/>
    <w:rPr>
      <w:i w:val="1"/>
      <w:iCs w:val="1"/>
      <w:color w:val="515151"/>
    </w:rPr>
  </w:style>
  <w:style w:type="paragraph" w:styleId="Subttulo">
    <w:name w:val="Subtitle"/>
    <w:basedOn w:val="Normal"/>
    <w:next w:val="Normal"/>
    <w:link w:val="SubttuloCar"/>
    <w:uiPriority w:val="11"/>
    <w:qFormat w:val="1"/>
    <w:pPr>
      <w:spacing w:after="160"/>
    </w:pPr>
    <w:rPr>
      <w:color w:val="5a5a5a"/>
      <w:sz w:val="22"/>
      <w:szCs w:val="22"/>
    </w:rPr>
  </w:style>
  <w:style w:type="character" w:styleId="SubttuloCar" w:customStyle="1">
    <w:name w:val="Subtítulo Car"/>
    <w:basedOn w:val="Fuentedeprrafopredeter"/>
    <w:link w:val="Subttulo"/>
    <w:uiPriority w:val="11"/>
    <w:rsid w:val="000B443F"/>
    <w:rPr>
      <w:rFonts w:ascii="Lato" w:hAnsi="Lato" w:eastAsiaTheme="minorEastAsia"/>
      <w:color w:val="5a5a5a" w:themeColor="text1" w:themeTint="0000A5"/>
      <w:spacing w:val="15"/>
      <w:sz w:val="22"/>
      <w:szCs w:val="22"/>
      <w:lang w:val="es-ES_tradnl"/>
    </w:rPr>
  </w:style>
  <w:style w:type="paragraph" w:styleId="Citadestacada">
    <w:name w:val="Intense Quote"/>
    <w:basedOn w:val="Normal"/>
    <w:next w:val="Normal"/>
    <w:link w:val="CitadestacadaCar"/>
    <w:uiPriority w:val="30"/>
    <w:qFormat w:val="1"/>
    <w:rsid w:val="000B443F"/>
    <w:pPr>
      <w:pBdr>
        <w:top w:color="5b9bd5" w:space="10" w:sz="4" w:themeColor="accent1" w:val="single"/>
        <w:bottom w:color="5b9bd5" w:space="10" w:sz="4" w:themeColor="accent1" w:val="single"/>
      </w:pBdr>
      <w:spacing w:after="360" w:before="360"/>
      <w:ind w:left="864" w:right="864"/>
      <w:jc w:val="center"/>
    </w:pPr>
    <w:rPr>
      <w:i w:val="1"/>
      <w:iCs w:val="1"/>
      <w:color w:val="515151"/>
    </w:rPr>
  </w:style>
  <w:style w:type="character" w:styleId="CitadestacadaCar" w:customStyle="1">
    <w:name w:val="Cita destacada Car"/>
    <w:basedOn w:val="Fuentedeprrafopredeter"/>
    <w:link w:val="Citadestacada"/>
    <w:uiPriority w:val="30"/>
    <w:rsid w:val="000B443F"/>
    <w:rPr>
      <w:rFonts w:ascii="Lato" w:hAnsi="Lato"/>
      <w:i w:val="1"/>
      <w:iCs w:val="1"/>
      <w:color w:val="515151"/>
      <w:lang w:val="es-ES_tradnl"/>
    </w:rPr>
  </w:style>
  <w:style w:type="character" w:styleId="Referenciasutil">
    <w:name w:val="Subtle Reference"/>
    <w:basedOn w:val="Fuentedeprrafopredeter"/>
    <w:uiPriority w:val="31"/>
    <w:qFormat w:val="1"/>
    <w:rsid w:val="000B443F"/>
    <w:rPr>
      <w:rFonts w:ascii="Lato" w:hAnsi="Lato"/>
      <w:smallCaps w:val="1"/>
      <w:color w:val="5a5a5a" w:themeColor="text1" w:themeTint="0000A5"/>
    </w:rPr>
  </w:style>
  <w:style w:type="character" w:styleId="Referenciaintensa">
    <w:name w:val="Intense Reference"/>
    <w:basedOn w:val="Fuentedeprrafopredeter"/>
    <w:uiPriority w:val="32"/>
    <w:qFormat w:val="1"/>
    <w:rsid w:val="000B443F"/>
    <w:rPr>
      <w:b w:val="1"/>
      <w:bCs w:val="1"/>
      <w:smallCaps w:val="1"/>
      <w:color w:val="d22020"/>
      <w:spacing w:val="5"/>
    </w:rPr>
  </w:style>
  <w:style w:type="paragraph" w:styleId="Prrafodelista">
    <w:name w:val="List Paragraph"/>
    <w:basedOn w:val="Normal"/>
    <w:uiPriority w:val="34"/>
    <w:qFormat w:val="1"/>
    <w:rsid w:val="000B443F"/>
    <w:pPr>
      <w:ind w:left="720"/>
      <w:contextualSpacing w:val="1"/>
    </w:pPr>
  </w:style>
  <w:style w:type="paragraph" w:styleId="NormalWeb">
    <w:name w:val="Normal (Web)"/>
    <w:basedOn w:val="Normal"/>
    <w:uiPriority w:val="99"/>
    <w:unhideWhenUsed w:val="1"/>
    <w:rsid w:val="000B443F"/>
    <w:pPr>
      <w:spacing w:after="100" w:afterAutospacing="1" w:before="100" w:beforeAutospacing="1"/>
    </w:pPr>
    <w:rPr>
      <w:rFonts w:ascii="Times New Roman" w:cs="Times New Roman" w:hAnsi="Times New Roman"/>
      <w:lang w:eastAsia="es-ES_tradnl"/>
    </w:rPr>
  </w:style>
  <w:style w:type="paragraph" w:styleId="Textodeglobo">
    <w:name w:val="Balloon Text"/>
    <w:basedOn w:val="Normal"/>
    <w:link w:val="TextodegloboCar"/>
    <w:uiPriority w:val="99"/>
    <w:semiHidden w:val="1"/>
    <w:unhideWhenUsed w:val="1"/>
    <w:rsid w:val="00846EAC"/>
    <w:rPr>
      <w:rFonts w:ascii="Times New Roman" w:cs="Times New Roman" w:hAnsi="Times New Roman"/>
      <w:sz w:val="18"/>
      <w:szCs w:val="18"/>
    </w:rPr>
  </w:style>
  <w:style w:type="character" w:styleId="TextodegloboCar" w:customStyle="1">
    <w:name w:val="Texto de globo Car"/>
    <w:basedOn w:val="Fuentedeprrafopredeter"/>
    <w:link w:val="Textodeglobo"/>
    <w:uiPriority w:val="99"/>
    <w:semiHidden w:val="1"/>
    <w:rsid w:val="00846EAC"/>
    <w:rPr>
      <w:rFonts w:ascii="Times New Roman" w:cs="Times New Roman" w:hAnsi="Times New Roman"/>
      <w:sz w:val="18"/>
      <w:szCs w:val="18"/>
      <w:lang w:val="es-ES_tradnl"/>
    </w:rPr>
  </w:style>
  <w:style w:type="character" w:styleId="Mencinsinresolver">
    <w:name w:val="Unresolved Mention"/>
    <w:basedOn w:val="Fuentedeprrafopredeter"/>
    <w:uiPriority w:val="99"/>
    <w:rsid w:val="00680BF0"/>
    <w:rPr>
      <w:color w:val="605e5c"/>
      <w:shd w:color="auto" w:fill="e1dfdd" w:val="clear"/>
    </w:rPr>
  </w:style>
  <w:style w:type="character" w:styleId="Nmerodepgina">
    <w:name w:val="page number"/>
    <w:basedOn w:val="Fuentedeprrafopredeter"/>
    <w:uiPriority w:val="99"/>
    <w:semiHidden w:val="1"/>
    <w:unhideWhenUsed w:val="1"/>
    <w:rsid w:val="002C3268"/>
  </w:style>
  <w:style w:type="character" w:styleId="Ttulo3Car" w:customStyle="1">
    <w:name w:val="Título 3 Car"/>
    <w:basedOn w:val="Fuentedeprrafopredeter"/>
    <w:link w:val="Ttulo3"/>
    <w:uiPriority w:val="9"/>
    <w:rsid w:val="00D80BA9"/>
    <w:rPr>
      <w:rFonts w:ascii="Lato" w:hAnsi="Lato" w:cstheme="majorBidi" w:eastAsiaTheme="majorEastAsia"/>
      <w:color w:val="1f4d78" w:themeColor="accent1" w:themeShade="00007F"/>
      <w:lang w:val="es-ES_tradnl"/>
    </w:rPr>
  </w:style>
  <w:style w:type="paragraph" w:styleId="Descripcin">
    <w:name w:val="caption"/>
    <w:basedOn w:val="Normal"/>
    <w:next w:val="Normal"/>
    <w:uiPriority w:val="35"/>
    <w:unhideWhenUsed w:val="1"/>
    <w:qFormat w:val="1"/>
    <w:rsid w:val="00001EA6"/>
    <w:pPr>
      <w:spacing w:after="200"/>
    </w:pPr>
    <w:rPr>
      <w:i w:val="1"/>
      <w:iCs w:val="1"/>
      <w:color w:val="44546a" w:themeColor="text2"/>
      <w:sz w:val="18"/>
      <w:szCs w:val="18"/>
    </w:rPr>
  </w:style>
  <w:style w:type="paragraph" w:styleId="TtuloTDC">
    <w:name w:val="TOC Heading"/>
    <w:basedOn w:val="Ttulo1"/>
    <w:next w:val="Normal"/>
    <w:uiPriority w:val="39"/>
    <w:unhideWhenUsed w:val="1"/>
    <w:qFormat w:val="1"/>
    <w:rsid w:val="005545D4"/>
    <w:pPr>
      <w:spacing w:line="259" w:lineRule="auto"/>
      <w:outlineLvl w:val="9"/>
    </w:pPr>
    <w:rPr>
      <w:rFonts w:asciiTheme="majorHAnsi" w:hAnsiTheme="majorHAnsi"/>
      <w:b w:val="0"/>
      <w:bCs w:val="0"/>
      <w:color w:val="2e74b5" w:themeColor="accent1" w:themeShade="0000BF"/>
      <w:lang w:val="es-CO"/>
    </w:rPr>
  </w:style>
  <w:style w:type="paragraph" w:styleId="TDC1">
    <w:name w:val="toc 1"/>
    <w:basedOn w:val="Normal"/>
    <w:next w:val="Normal"/>
    <w:autoRedefine w:val="1"/>
    <w:uiPriority w:val="39"/>
    <w:unhideWhenUsed w:val="1"/>
    <w:rsid w:val="005545D4"/>
    <w:pPr>
      <w:spacing w:after="100"/>
    </w:pPr>
  </w:style>
  <w:style w:type="paragraph" w:styleId="TDC2">
    <w:name w:val="toc 2"/>
    <w:basedOn w:val="Normal"/>
    <w:next w:val="Normal"/>
    <w:autoRedefine w:val="1"/>
    <w:uiPriority w:val="39"/>
    <w:unhideWhenUsed w:val="1"/>
    <w:rsid w:val="005545D4"/>
    <w:pPr>
      <w:spacing w:after="100"/>
      <w:ind w:left="240"/>
    </w:pPr>
  </w:style>
  <w:style w:type="table" w:styleId="a" w:customStyle="1">
    <w:basedOn w:val="TableNormal2"/>
    <w:tblPr>
      <w:tblStyleRowBandSize w:val="1"/>
      <w:tblStyleColBandSize w:val="1"/>
      <w:tblCellMar>
        <w:top w:w="100.0" w:type="dxa"/>
        <w:left w:w="100.0" w:type="dxa"/>
        <w:bottom w:w="100.0" w:type="dxa"/>
        <w:right w:w="100.0" w:type="dxa"/>
      </w:tblCellMar>
    </w:tblPr>
  </w:style>
  <w:style w:type="paragraph" w:styleId="Sinespaciado">
    <w:name w:val="No Spacing"/>
    <w:uiPriority w:val="1"/>
    <w:qFormat w:val="1"/>
    <w:rsid w:val="00164BCC"/>
  </w:style>
  <w:style w:type="paragraph" w:styleId="TDC3">
    <w:name w:val="toc 3"/>
    <w:basedOn w:val="Normal"/>
    <w:next w:val="Normal"/>
    <w:autoRedefine w:val="1"/>
    <w:uiPriority w:val="39"/>
    <w:unhideWhenUsed w:val="1"/>
    <w:rsid w:val="00A5368A"/>
    <w:pPr>
      <w:spacing w:after="100"/>
      <w:ind w:left="480"/>
    </w:p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160" w:lineRule="auto"/>
    </w:pPr>
    <w:rPr>
      <w:color w:val="5a5a5a"/>
      <w:sz w:val="22"/>
      <w:szCs w:val="22"/>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png"/><Relationship Id="rId21" Type="http://schemas.openxmlformats.org/officeDocument/2006/relationships/image" Target="media/image3.png"/><Relationship Id="rId24" Type="http://schemas.openxmlformats.org/officeDocument/2006/relationships/hyperlink" Target="https://www.python.org/" TargetMode="External"/><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es.linkedin.com/pulse/naive-bayes-al-compelto-jordi-pompas-guti%C3%A9rrez-wrmrf" TargetMode="External"/><Relationship Id="rId25" Type="http://schemas.openxmlformats.org/officeDocument/2006/relationships/hyperlink" Target="https://www.kaggle.com/datasets/wisam1985/iot-agriculture-2024?resource=download" TargetMode="External"/><Relationship Id="rId28" Type="http://schemas.openxmlformats.org/officeDocument/2006/relationships/hyperlink" Target="https://www.juanbarrios.com/la-matriz-de-confusion-y-sus-metricas/" TargetMode="External"/><Relationship Id="rId27" Type="http://schemas.openxmlformats.org/officeDocument/2006/relationships/hyperlink" Target="https://pedrodelcarpio.medium.com/mejorando-nuestras-creencias-el-teorema-de-bayes-3f57fda24ace"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17.png"/><Relationship Id="rId8" Type="http://schemas.openxmlformats.org/officeDocument/2006/relationships/hyperlink" Target="https://www.kaggle.com/datasets/wisam1985/iot-agriculture-2024?resource=download" TargetMode="External"/><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5.png"/><Relationship Id="rId10" Type="http://schemas.openxmlformats.org/officeDocument/2006/relationships/image" Target="media/image13.png"/><Relationship Id="rId13" Type="http://schemas.openxmlformats.org/officeDocument/2006/relationships/image" Target="media/image8.png"/><Relationship Id="rId12"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LatoBlack-bold.ttf"/><Relationship Id="rId6" Type="http://schemas.openxmlformats.org/officeDocument/2006/relationships/font" Target="fonts/LatoBlack-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6cojOyBHD//jX/hjRRnf9dYow==">CgMxLjAyCWguMzBqMHpsbDIJaC4xZm9iOXRlMgloLjJldDkycDAyDmguZDBlenRxNjQzaXA4MgloLjNkeTZ2a20yDmguMWRvN3hsNDlpYTF4MgloLjF0M2g1c2YyCWguM3pueXNoNzgAciExdUx5NzJ1M01LVDZIZ281Vm9ZUEJvdmxKUGVqcFd3WE4=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2024-03-10T13:45:00Z</dcterms:created>
  <dc:creator>user</dc:creator>
</cp:coreProperties>
</file>